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19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3"/>
        <w:gridCol w:w="2385"/>
        <w:gridCol w:w="3266"/>
        <w:gridCol w:w="2505"/>
      </w:tblGrid>
      <w:tr w:rsidR="00925679" w:rsidRPr="00925679" w:rsidTr="00925679">
        <w:trPr>
          <w:tblHeader/>
          <w:tblCellSpacing w:w="15" w:type="dxa"/>
          <w:jc w:val="center"/>
        </w:trPr>
        <w:tc>
          <w:tcPr>
            <w:tcW w:w="2918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da-DK"/>
              </w:rPr>
              <w:t>Vaccine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da-DK"/>
              </w:rPr>
              <w:t>Pris pr. Dose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da-DK"/>
              </w:rPr>
              <w:t>Antal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da-DK"/>
              </w:rPr>
              <w:t>Beskyttelse</w:t>
            </w:r>
          </w:p>
        </w:tc>
      </w:tr>
      <w:tr w:rsidR="00925679" w:rsidRPr="00925679" w:rsidTr="00925679">
        <w:trPr>
          <w:tblHeader/>
          <w:tblCellSpacing w:w="15" w:type="dxa"/>
          <w:jc w:val="center"/>
        </w:trPr>
        <w:tc>
          <w:tcPr>
            <w:tcW w:w="2918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C8741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1. konsultation/ efterfølgende konsultation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925679" w:rsidRPr="00925679" w:rsidRDefault="00C8741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300</w:t>
            </w:r>
            <w:r w:rsidR="00925679"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DKK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/150 DKK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Pr. konsultation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925679" w:rsidRPr="00925679" w:rsidTr="00925679">
        <w:trPr>
          <w:tblHeader/>
          <w:tblCellSpacing w:w="15" w:type="dxa"/>
          <w:jc w:val="center"/>
        </w:trPr>
        <w:tc>
          <w:tcPr>
            <w:tcW w:w="2918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Grundhonorar for børn og unge under 17 år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99 DKK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Pr. konsultation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925679" w:rsidRPr="00925679" w:rsidTr="00925679">
        <w:trPr>
          <w:tblCellSpacing w:w="15" w:type="dxa"/>
          <w:jc w:val="center"/>
        </w:trPr>
        <w:tc>
          <w:tcPr>
            <w:tcW w:w="2918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150EE" w:rsidRPr="00925679" w:rsidRDefault="003150EE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Tyfus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440 DKK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x1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3 år</w:t>
            </w:r>
          </w:p>
        </w:tc>
      </w:tr>
      <w:tr w:rsidR="00925679" w:rsidRPr="00925679" w:rsidTr="00925679">
        <w:trPr>
          <w:tblCellSpacing w:w="15" w:type="dxa"/>
          <w:jc w:val="center"/>
        </w:trPr>
        <w:tc>
          <w:tcPr>
            <w:tcW w:w="2918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150EE" w:rsidRPr="00925679" w:rsidRDefault="003150EE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Rabies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895 DKK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x2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Livslang</w:t>
            </w:r>
          </w:p>
        </w:tc>
      </w:tr>
      <w:tr w:rsidR="00925679" w:rsidRPr="00925679" w:rsidTr="00925679">
        <w:trPr>
          <w:tblCellSpacing w:w="15" w:type="dxa"/>
          <w:jc w:val="center"/>
        </w:trPr>
        <w:tc>
          <w:tcPr>
            <w:tcW w:w="2918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150EE" w:rsidRPr="00925679" w:rsidRDefault="003150EE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Kolera (Der skal gives 2 doser, drikkevaccine)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Pris for 2 doser: 725 DKK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2 år</w:t>
            </w:r>
          </w:p>
        </w:tc>
      </w:tr>
      <w:tr w:rsidR="00925679" w:rsidRPr="00925679" w:rsidTr="00925679">
        <w:trPr>
          <w:tblCellSpacing w:w="15" w:type="dxa"/>
          <w:jc w:val="center"/>
        </w:trPr>
        <w:tc>
          <w:tcPr>
            <w:tcW w:w="2918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150EE" w:rsidRPr="00925679" w:rsidRDefault="003150EE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Centraleuropæisk hjernebetændelse (TBE)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495 DKK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x3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3 år</w:t>
            </w:r>
          </w:p>
        </w:tc>
      </w:tr>
      <w:tr w:rsidR="00925679" w:rsidRPr="00925679" w:rsidTr="00925679">
        <w:trPr>
          <w:tblCellSpacing w:w="15" w:type="dxa"/>
          <w:jc w:val="center"/>
        </w:trPr>
        <w:tc>
          <w:tcPr>
            <w:tcW w:w="2918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150EE" w:rsidRPr="00925679" w:rsidRDefault="003150EE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Centraleuropæisk hjernebetændelse (TBE) børn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465 DKK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x3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3 år</w:t>
            </w:r>
          </w:p>
        </w:tc>
      </w:tr>
      <w:tr w:rsidR="00925679" w:rsidRPr="00925679" w:rsidTr="00925679">
        <w:trPr>
          <w:tblCellSpacing w:w="15" w:type="dxa"/>
          <w:jc w:val="center"/>
        </w:trPr>
        <w:tc>
          <w:tcPr>
            <w:tcW w:w="2918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150EE" w:rsidRPr="00925679" w:rsidRDefault="003150EE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Difteri-Stivkrampe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315 DKK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x1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10 år</w:t>
            </w:r>
          </w:p>
        </w:tc>
      </w:tr>
      <w:tr w:rsidR="00925679" w:rsidRPr="00925679" w:rsidTr="00925679">
        <w:trPr>
          <w:tblCellSpacing w:w="15" w:type="dxa"/>
          <w:jc w:val="center"/>
        </w:trPr>
        <w:tc>
          <w:tcPr>
            <w:tcW w:w="2918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150EE" w:rsidRPr="00925679" w:rsidRDefault="003150EE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Gul feber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545 DKK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x1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Livslang</w:t>
            </w:r>
          </w:p>
        </w:tc>
      </w:tr>
      <w:tr w:rsidR="00925679" w:rsidRPr="00925679" w:rsidTr="00925679">
        <w:trPr>
          <w:tblCellSpacing w:w="15" w:type="dxa"/>
          <w:jc w:val="center"/>
        </w:trPr>
        <w:tc>
          <w:tcPr>
            <w:tcW w:w="2918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150EE" w:rsidRPr="00925679" w:rsidRDefault="003150EE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Hepatitis A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605 DKK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x2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25-40 år</w:t>
            </w:r>
          </w:p>
        </w:tc>
      </w:tr>
      <w:tr w:rsidR="00925679" w:rsidRPr="00925679" w:rsidTr="00925679">
        <w:trPr>
          <w:tblCellSpacing w:w="15" w:type="dxa"/>
          <w:jc w:val="center"/>
        </w:trPr>
        <w:tc>
          <w:tcPr>
            <w:tcW w:w="2918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150EE" w:rsidRPr="00925679" w:rsidRDefault="003150EE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Hepatitis A+B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770 DKK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x3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Hep A 40 år/Hep B livslang</w:t>
            </w:r>
          </w:p>
        </w:tc>
      </w:tr>
      <w:tr w:rsidR="00925679" w:rsidRPr="00925679" w:rsidTr="00925679">
        <w:trPr>
          <w:tblCellSpacing w:w="15" w:type="dxa"/>
          <w:jc w:val="center"/>
        </w:trPr>
        <w:tc>
          <w:tcPr>
            <w:tcW w:w="2918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150EE" w:rsidRPr="00925679" w:rsidRDefault="003150EE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lastRenderedPageBreak/>
              <w:t>Hepatitis A+B (børn)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565 DKK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x3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Hep A 40 år/Hep B livslang</w:t>
            </w:r>
          </w:p>
        </w:tc>
      </w:tr>
      <w:tr w:rsidR="00925679" w:rsidRPr="00925679" w:rsidTr="00925679">
        <w:trPr>
          <w:tblCellSpacing w:w="15" w:type="dxa"/>
          <w:jc w:val="center"/>
        </w:trPr>
        <w:tc>
          <w:tcPr>
            <w:tcW w:w="2918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3150EE" w:rsidRPr="00925679" w:rsidRDefault="003150EE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val="en-US" w:eastAsia="da-DK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da-DK"/>
              </w:rPr>
              <w:t>Hepatitis A+B (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da-DK"/>
              </w:rPr>
              <w:t>børn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da-DK"/>
              </w:rPr>
              <w:t>)-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val="en-US" w:eastAsia="da-DK"/>
              </w:rPr>
              <w:t>Ambirix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770 DKK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x2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Hep A 40 år/Hep B livslang</w:t>
            </w:r>
          </w:p>
        </w:tc>
      </w:tr>
      <w:tr w:rsidR="00925679" w:rsidRPr="00925679" w:rsidTr="00925679">
        <w:trPr>
          <w:tblCellSpacing w:w="15" w:type="dxa"/>
          <w:jc w:val="center"/>
        </w:trPr>
        <w:tc>
          <w:tcPr>
            <w:tcW w:w="2918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Hepatitis B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525 DKK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x3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Livslang</w:t>
            </w:r>
          </w:p>
        </w:tc>
      </w:tr>
      <w:tr w:rsidR="00925679" w:rsidRPr="00925679" w:rsidTr="00925679">
        <w:trPr>
          <w:tblCellSpacing w:w="15" w:type="dxa"/>
          <w:jc w:val="center"/>
        </w:trPr>
        <w:tc>
          <w:tcPr>
            <w:tcW w:w="2918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Hepatitis B (barn)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435 DKK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x3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Livslang</w:t>
            </w:r>
          </w:p>
        </w:tc>
      </w:tr>
      <w:tr w:rsidR="00925679" w:rsidRPr="00925679" w:rsidTr="00925679">
        <w:trPr>
          <w:tblCellSpacing w:w="15" w:type="dxa"/>
          <w:jc w:val="center"/>
        </w:trPr>
        <w:tc>
          <w:tcPr>
            <w:tcW w:w="2918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Influenza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225 DKK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OBS der betales ikke grundhonorar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1 år</w:t>
            </w:r>
          </w:p>
        </w:tc>
      </w:tr>
      <w:tr w:rsidR="00925679" w:rsidRPr="00925679" w:rsidTr="00925679">
        <w:trPr>
          <w:tblCellSpacing w:w="15" w:type="dxa"/>
          <w:jc w:val="center"/>
        </w:trPr>
        <w:tc>
          <w:tcPr>
            <w:tcW w:w="2918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Meningitis (ACWY)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775 DKK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x1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5-10 år</w:t>
            </w:r>
          </w:p>
        </w:tc>
      </w:tr>
      <w:tr w:rsidR="00925679" w:rsidRPr="00925679" w:rsidTr="00925679">
        <w:trPr>
          <w:tblCellSpacing w:w="15" w:type="dxa"/>
          <w:jc w:val="center"/>
        </w:trPr>
        <w:tc>
          <w:tcPr>
            <w:tcW w:w="2918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 xml:space="preserve">Polio,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boost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335 DKK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x1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Livslang</w:t>
            </w:r>
          </w:p>
        </w:tc>
      </w:tr>
      <w:tr w:rsidR="00925679" w:rsidRPr="00925679" w:rsidTr="00925679">
        <w:trPr>
          <w:tblCellSpacing w:w="15" w:type="dxa"/>
          <w:jc w:val="center"/>
        </w:trPr>
        <w:tc>
          <w:tcPr>
            <w:tcW w:w="2918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Receptudstedelse af</w:t>
            </w:r>
          </w:p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malariemedicin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da-DK"/>
              </w:rPr>
              <w:t>115 </w:t>
            </w: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DKK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Recepter er personlige, prisen er pr. recept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</w:p>
        </w:tc>
      </w:tr>
      <w:tr w:rsidR="00925679" w:rsidRPr="00925679" w:rsidTr="00925679">
        <w:trPr>
          <w:tblCellSpacing w:w="15" w:type="dxa"/>
          <w:jc w:val="center"/>
        </w:trPr>
        <w:tc>
          <w:tcPr>
            <w:tcW w:w="2918" w:type="dxa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3150EE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lastRenderedPageBreak/>
              <w:t>Japansk Hjernebetændelse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 xml:space="preserve">1290 </w:t>
            </w: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 xml:space="preserve">DKK 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x2-3</w:t>
            </w:r>
          </w:p>
        </w:tc>
        <w:tc>
          <w:tcPr>
            <w:tcW w:w="0" w:type="auto"/>
            <w:shd w:val="clear" w:color="auto" w:fill="auto"/>
            <w:tcMar>
              <w:top w:w="225" w:type="dxa"/>
              <w:left w:w="225" w:type="dxa"/>
              <w:bottom w:w="225" w:type="dxa"/>
              <w:right w:w="225" w:type="dxa"/>
            </w:tcMar>
            <w:hideMark/>
          </w:tcPr>
          <w:p w:rsidR="00925679" w:rsidRPr="00925679" w:rsidRDefault="00925679" w:rsidP="00925679">
            <w:pPr>
              <w:spacing w:after="225"/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</w:pPr>
            <w:r w:rsidRPr="00925679">
              <w:rPr>
                <w:rFonts w:ascii="Times New Roman" w:eastAsia="Times New Roman" w:hAnsi="Times New Roman" w:cs="Times New Roman"/>
                <w:sz w:val="22"/>
                <w:szCs w:val="22"/>
                <w:lang w:eastAsia="da-DK"/>
              </w:rPr>
              <w:t>2 år, 10 år ved revaccination</w:t>
            </w:r>
          </w:p>
        </w:tc>
      </w:tr>
    </w:tbl>
    <w:p w:rsidR="000E0709" w:rsidRDefault="000E0709"/>
    <w:sectPr w:rsidR="000E070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79"/>
    <w:rsid w:val="000E0709"/>
    <w:rsid w:val="003150EE"/>
    <w:rsid w:val="006C7FBF"/>
    <w:rsid w:val="00925679"/>
    <w:rsid w:val="00C8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1FF628"/>
  <w15:chartTrackingRefBased/>
  <w15:docId w15:val="{6F561316-9541-6445-B5C9-56AA53A3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925679"/>
    <w:rPr>
      <w:b/>
      <w:bCs/>
    </w:rPr>
  </w:style>
  <w:style w:type="character" w:styleId="Hyperlink">
    <w:name w:val="Hyperlink"/>
    <w:basedOn w:val="Standardskrifttypeiafsnit"/>
    <w:uiPriority w:val="99"/>
    <w:semiHidden/>
    <w:unhideWhenUsed/>
    <w:rsid w:val="00925679"/>
    <w:rPr>
      <w:color w:val="0000FF"/>
      <w:u w:val="single"/>
    </w:rPr>
  </w:style>
  <w:style w:type="character" w:customStyle="1" w:styleId="apple-converted-space">
    <w:name w:val="apple-converted-space"/>
    <w:basedOn w:val="Standardskrifttypeiafsnit"/>
    <w:rsid w:val="00925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01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98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190</Words>
  <Characters>894</Characters>
  <Application>Microsoft Office Word</Application>
  <DocSecurity>0</DocSecurity>
  <Lines>111</Lines>
  <Paragraphs>98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sla@dadlnet.dk</dc:creator>
  <cp:keywords/>
  <dc:description/>
  <cp:lastModifiedBy>sla@dadlnet.dk</cp:lastModifiedBy>
  <cp:revision>2</cp:revision>
  <dcterms:created xsi:type="dcterms:W3CDTF">2023-03-28T17:22:00Z</dcterms:created>
  <dcterms:modified xsi:type="dcterms:W3CDTF">2023-03-28T17:22:00Z</dcterms:modified>
</cp:coreProperties>
</file>